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B5C4" w14:textId="77777777" w:rsidR="00BA101E" w:rsidRDefault="00BA101E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664CD6F2" w14:textId="77777777" w:rsidR="00BA101E" w:rsidRPr="008A573F" w:rsidRDefault="00BA101E" w:rsidP="00BA101E">
      <w:pPr>
        <w:jc w:val="center"/>
        <w:rPr>
          <w:sz w:val="24"/>
          <w:szCs w:val="24"/>
        </w:rPr>
      </w:pPr>
      <w:r>
        <w:fldChar w:fldCharType="begin"/>
      </w:r>
      <w:r>
        <w:instrText xml:space="preserve"> DOCPROPERTY "Заголовок" \* MERGEFORMAT </w:instrText>
      </w:r>
      <w:r>
        <w:fldChar w:fldCharType="separate"/>
      </w:r>
      <w:r w:rsidRPr="00B60B67">
        <w:rPr>
          <w:szCs w:val="24"/>
        </w:rPr>
        <w:t>О предоставлении</w:t>
      </w:r>
      <w:r>
        <w:t xml:space="preserve"> информации по программам льготного ипотечного кредитования</w:t>
      </w:r>
      <w:r>
        <w:fldChar w:fldCharType="end"/>
      </w:r>
    </w:p>
    <w:p w14:paraId="3FFD05A8" w14:textId="77777777" w:rsidR="00BA101E" w:rsidRPr="00014F79" w:rsidRDefault="00BA101E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0D2BDCA8" w14:textId="77E64C31" w:rsidR="00BA101E" w:rsidRDefault="00BA101E" w:rsidP="00BA101E">
      <w:pPr>
        <w:ind w:firstLine="709"/>
        <w:jc w:val="center"/>
        <w:rPr>
          <w:szCs w:val="28"/>
        </w:rPr>
      </w:pPr>
      <w:r>
        <w:rPr>
          <w:szCs w:val="28"/>
        </w:rPr>
        <w:t>Уважаемые жители Первомайского муниципального района!</w:t>
      </w:r>
    </w:p>
    <w:p w14:paraId="66BCC709" w14:textId="77777777" w:rsidR="00BA101E" w:rsidRDefault="00BA101E" w:rsidP="00BA101E">
      <w:pPr>
        <w:ind w:firstLine="709"/>
        <w:jc w:val="center"/>
        <w:rPr>
          <w:szCs w:val="28"/>
        </w:rPr>
      </w:pPr>
    </w:p>
    <w:p w14:paraId="014C8650" w14:textId="3E113DDA" w:rsidR="00B60B67" w:rsidRDefault="00B60B67" w:rsidP="00B60B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Информиру</w:t>
      </w:r>
      <w:r w:rsidR="00BA101E">
        <w:rPr>
          <w:szCs w:val="28"/>
        </w:rPr>
        <w:t>ем</w:t>
      </w:r>
      <w:r>
        <w:rPr>
          <w:szCs w:val="28"/>
        </w:rPr>
        <w:t xml:space="preserve"> Вас о том, что на территории Ярославской области возобновляется выдача льготных ипотечных кредитов (займов) гражданам по сниженной процентной ставке в рамках задачи по государственной поддержке граждан, проживающих на те</w:t>
      </w:r>
      <w:bookmarkStart w:id="0" w:name="_GoBack"/>
      <w:bookmarkEnd w:id="0"/>
      <w:r>
        <w:rPr>
          <w:szCs w:val="28"/>
        </w:rPr>
        <w:t>рритории Ярославской области, в сфере ипотечного жилищного кредитования подпрограммы «Стимулирование развития жилищного строительства на территории Ярославской области» государственной программы Ярославской области «Обеспечение доступным и комфортным жильем населения Ярославской области» на 2020</w:t>
      </w:r>
      <w:proofErr w:type="gramEnd"/>
      <w:r>
        <w:rPr>
          <w:szCs w:val="28"/>
        </w:rPr>
        <w:t xml:space="preserve"> – 2025 годы, утвержденной постановлением Правительства Ярославской области от 21.02.2020 № 147-п.</w:t>
      </w:r>
    </w:p>
    <w:p w14:paraId="1D254FD3" w14:textId="77777777" w:rsidR="00B60B67" w:rsidRDefault="00B60B67" w:rsidP="00B60B67">
      <w:pPr>
        <w:shd w:val="clear" w:color="auto" w:fill="FFFFFF"/>
        <w:overflowPunct/>
        <w:autoSpaceDE/>
        <w:adjustRightInd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Для участия в мероприятии гражданин, нуждающийся в улучшении жилищных условий, обращается в орган местного самоуправления муниципального образования области с заявлением о признании участником мероприятия с соответствующими документами,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со справкой о предварительном положительном решении кредитной организации о предоставлении ипотечного кредита.</w:t>
      </w:r>
      <w:r>
        <w:rPr>
          <w:color w:val="000000"/>
          <w:szCs w:val="28"/>
        </w:rPr>
        <w:t xml:space="preserve"> </w:t>
      </w:r>
    </w:p>
    <w:p w14:paraId="3B74062D" w14:textId="2BF218C8" w:rsidR="00B60B67" w:rsidRDefault="00B60B67" w:rsidP="00B60B67">
      <w:pPr>
        <w:ind w:firstLine="720"/>
        <w:jc w:val="both"/>
        <w:rPr>
          <w:szCs w:val="28"/>
        </w:rPr>
      </w:pPr>
      <w:r>
        <w:rPr>
          <w:szCs w:val="28"/>
        </w:rPr>
        <w:t xml:space="preserve">Кредитной организацией, признанной департаментом строительства Ярославской области победителем конкурсного отбора указанного мероприятия, является АО «Агентство ипотечного жилищного кредитования Ярославской области».  Адрес местонахождения: Ярославль, ул. Салтыкова-Щедрина, д. 12, тел. 8 (4852) 23-00-84, </w:t>
      </w:r>
      <w:r>
        <w:rPr>
          <w:szCs w:val="28"/>
          <w:lang w:val="en-US"/>
        </w:rPr>
        <w:t>email</w:t>
      </w:r>
      <w:r>
        <w:rPr>
          <w:szCs w:val="28"/>
        </w:rPr>
        <w:t xml:space="preserve">: </w:t>
      </w:r>
      <w:r w:rsidRPr="00BA101E">
        <w:rPr>
          <w:szCs w:val="28"/>
          <w:lang w:val="en-US"/>
        </w:rPr>
        <w:t>info</w:t>
      </w:r>
      <w:r w:rsidRPr="00BA101E">
        <w:rPr>
          <w:szCs w:val="28"/>
        </w:rPr>
        <w:t>@</w:t>
      </w:r>
      <w:proofErr w:type="spellStart"/>
      <w:r w:rsidRPr="00BA101E">
        <w:rPr>
          <w:szCs w:val="28"/>
          <w:lang w:val="en-US"/>
        </w:rPr>
        <w:t>yar</w:t>
      </w:r>
      <w:proofErr w:type="spellEnd"/>
      <w:r w:rsidRPr="00BA101E">
        <w:rPr>
          <w:szCs w:val="28"/>
        </w:rPr>
        <w:t>-</w:t>
      </w:r>
      <w:proofErr w:type="spellStart"/>
      <w:r w:rsidRPr="00BA101E">
        <w:rPr>
          <w:szCs w:val="28"/>
          <w:lang w:val="en-US"/>
        </w:rPr>
        <w:t>ipoteka</w:t>
      </w:r>
      <w:proofErr w:type="spellEnd"/>
      <w:r w:rsidRPr="00BA101E">
        <w:rPr>
          <w:szCs w:val="28"/>
        </w:rPr>
        <w:t>.</w:t>
      </w:r>
      <w:proofErr w:type="spellStart"/>
      <w:r w:rsidRPr="00BA101E">
        <w:rPr>
          <w:szCs w:val="28"/>
          <w:lang w:val="en-US"/>
        </w:rPr>
        <w:t>ru</w:t>
      </w:r>
      <w:proofErr w:type="spellEnd"/>
      <w:r w:rsidR="00BA101E">
        <w:rPr>
          <w:szCs w:val="28"/>
        </w:rPr>
        <w:t>.</w:t>
      </w:r>
      <w:r>
        <w:rPr>
          <w:szCs w:val="28"/>
        </w:rPr>
        <w:t xml:space="preserve"> </w:t>
      </w:r>
    </w:p>
    <w:p w14:paraId="6D1DD2D9" w14:textId="77777777" w:rsidR="00B60B67" w:rsidRDefault="00B60B67" w:rsidP="00B60B6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АО «Агентство ипотечного жилищного кредитования Ярославской области» включено в перечень уполномоченных организаций, осуществляющих деятельность по предоставлению ипотечных займов, в соответствии с постановлением Правительства Российской Федерации от 16.03.2020 № 291 «Об утверждении Правил формирования перечня уполномоченных единым институтом развития в жилищной сфере организаций, осуществляющих деятельность по предоставлению ипотечных займов, и требований, предъявляемых к организациям, включаемым в перечень уполномоченных единым институтом развития в</w:t>
      </w:r>
      <w:proofErr w:type="gramEnd"/>
      <w:r>
        <w:rPr>
          <w:szCs w:val="28"/>
        </w:rPr>
        <w:t xml:space="preserve"> жилищной сфере организаций, осуществляющих деятельность по предоставлению ипотечных займов». </w:t>
      </w:r>
    </w:p>
    <w:p w14:paraId="2C2EBB41" w14:textId="77777777" w:rsidR="00B60B67" w:rsidRDefault="00B60B67" w:rsidP="00B60B67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Лимиты бюджетных ассигнований, предусмотренные на реализацию мероприятия по </w:t>
      </w:r>
      <w:r>
        <w:rPr>
          <w:color w:val="000000"/>
          <w:szCs w:val="28"/>
        </w:rPr>
        <w:t xml:space="preserve">обеспечению возможности получения гражданами ипотечных кредитов (займов) по сниженной процентной ставке на 2021 год составляют </w:t>
      </w:r>
      <w:r>
        <w:rPr>
          <w:szCs w:val="28"/>
        </w:rPr>
        <w:t>1,5 млн. рублей.</w:t>
      </w:r>
      <w:r>
        <w:rPr>
          <w:color w:val="000000"/>
          <w:szCs w:val="28"/>
        </w:rPr>
        <w:t xml:space="preserve"> </w:t>
      </w:r>
    </w:p>
    <w:p w14:paraId="17D28029" w14:textId="63FCD500" w:rsidR="00B60B67" w:rsidRDefault="00B60B67" w:rsidP="00B60B67">
      <w:pPr>
        <w:ind w:firstLine="709"/>
        <w:jc w:val="both"/>
        <w:rPr>
          <w:szCs w:val="28"/>
        </w:rPr>
      </w:pPr>
      <w:r>
        <w:rPr>
          <w:szCs w:val="28"/>
        </w:rPr>
        <w:t xml:space="preserve">Более подробную информацию можно получить на сайте АО «АИЖК ЯО» </w:t>
      </w:r>
      <w:r w:rsidRPr="00BA101E">
        <w:rPr>
          <w:szCs w:val="28"/>
        </w:rPr>
        <w:t>https://yar-ipoteka.ru</w:t>
      </w:r>
      <w:r w:rsidR="00BA101E">
        <w:rPr>
          <w:szCs w:val="28"/>
        </w:rPr>
        <w:t>.</w:t>
      </w:r>
    </w:p>
    <w:p w14:paraId="018B6CAE" w14:textId="367EB71A" w:rsidR="00B60B67" w:rsidRDefault="00B60B67" w:rsidP="00B60B67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lastRenderedPageBreak/>
        <w:t>Также напомина</w:t>
      </w:r>
      <w:r w:rsidR="00BA101E">
        <w:rPr>
          <w:szCs w:val="28"/>
        </w:rPr>
        <w:t>ем</w:t>
      </w:r>
      <w:r>
        <w:rPr>
          <w:szCs w:val="28"/>
        </w:rPr>
        <w:t>, что Правительством Российской Федерации утверждено постановление от 30.12.2017 № 1711 (ред. от 28.03.2019) «Об утверждении Правил предоставления субсидий из  федерального бюджета российским кредитным организациям и акционерному обществу «ДОМ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 также - Правила, Государственная программа).</w:t>
      </w:r>
    </w:p>
    <w:p w14:paraId="5CD50323" w14:textId="77777777" w:rsidR="00B60B67" w:rsidRDefault="00B60B67" w:rsidP="00B60B67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t>В рамках реализации Постановления в целях стимулирования рождаемости, рынка ипотечного кредитования и строительства жилья Минфином России реализуется программа субсидирования, предусматривающая предоставление субсидий из федерального бюджета российским кредитным организациям и АО «ДОМ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Ф» на возмещение 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</w:p>
    <w:p w14:paraId="72E62AD5" w14:textId="44DBC494" w:rsidR="00B60B67" w:rsidRDefault="00B60B67" w:rsidP="00B60B67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t xml:space="preserve">Государственная программа носит социально-ориентированный характер и, прежде всего, направлена на снижение долговой нагрузки для заемщиков, соответствующих критериям, установленным </w:t>
      </w:r>
      <w:r w:rsidRPr="00AA2465">
        <w:rPr>
          <w:szCs w:val="28"/>
        </w:rPr>
        <w:t>Правилами</w:t>
      </w:r>
      <w:r w:rsidR="00AA2465">
        <w:rPr>
          <w:szCs w:val="28"/>
        </w:rPr>
        <w:t>.</w:t>
      </w:r>
    </w:p>
    <w:p w14:paraId="03061FE0" w14:textId="77777777" w:rsidR="00B60B67" w:rsidRDefault="00B60B67" w:rsidP="00B60B67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t>Правила устанавливают цели, порядок и условия предоставления субсидий из федерального бюджета российским кредитным организациям и акционерному обществу «ДОМ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Ф» (далее - кредитные организации, общество «ДОМ.РФ») на возмещение недополученных доходов кредитных организаций, общества «ДОМ.РФ» и ипотечных агентов. </w:t>
      </w:r>
    </w:p>
    <w:p w14:paraId="1D017678" w14:textId="77777777" w:rsidR="00B60B67" w:rsidRDefault="00B60B67" w:rsidP="00B60B67">
      <w:pPr>
        <w:overflowPunct/>
        <w:autoSpaceDE/>
        <w:adjustRightInd/>
        <w:ind w:right="84" w:firstLine="708"/>
        <w:jc w:val="both"/>
        <w:rPr>
          <w:szCs w:val="28"/>
        </w:rPr>
      </w:pPr>
      <w:proofErr w:type="gramStart"/>
      <w:r>
        <w:rPr>
          <w:szCs w:val="28"/>
        </w:rPr>
        <w:t>Право на получение кредита (займа) в соответствии с Правилами возникает у гражданина Российской Федерации при рождении у него начиная с 1 января 2018 года и не позднее 31 декабря 2022 года второго ребенка и (или) последующих детей, имеющих гражданство Российской Федерации, а также при условии приобретения жилья у юридического лица на первичном рынке.</w:t>
      </w:r>
      <w:proofErr w:type="gramEnd"/>
      <w:r>
        <w:rPr>
          <w:szCs w:val="28"/>
        </w:rPr>
        <w:t xml:space="preserve"> Право на получение кредита (займа), в соответствии с Правилами, возникает как у матери, так и у отца второго и (или) последующих детей. Состав заемщиков (солидарных должников) по кредиту (займу) определяется кредитным договором (договором займа) или дополнительным соглашением о рефинансировании.</w:t>
      </w:r>
    </w:p>
    <w:p w14:paraId="5C2AA5DF" w14:textId="77777777" w:rsidR="00B60B67" w:rsidRDefault="00B60B67" w:rsidP="00B60B67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t>Также, предоставляется возможность воспользоваться условиями программы субсидирования при рефинансировании ранее полученных кредитов.</w:t>
      </w:r>
    </w:p>
    <w:p w14:paraId="6B2A4968" w14:textId="77777777" w:rsidR="00B60B67" w:rsidRDefault="00B60B67" w:rsidP="00B60B67">
      <w:pPr>
        <w:overflowPunct/>
        <w:autoSpaceDE/>
        <w:adjustRightInd/>
        <w:ind w:right="84" w:firstLine="720"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 от 31.10.2019 № 1396 в Правила были внесены изменения.</w:t>
      </w:r>
    </w:p>
    <w:p w14:paraId="504EFC1D" w14:textId="77777777" w:rsidR="00B60B67" w:rsidRDefault="00B60B67" w:rsidP="00B60B67">
      <w:pPr>
        <w:overflowPunct/>
        <w:ind w:firstLine="720"/>
        <w:jc w:val="both"/>
        <w:rPr>
          <w:szCs w:val="28"/>
        </w:rPr>
      </w:pPr>
      <w:r>
        <w:rPr>
          <w:szCs w:val="28"/>
        </w:rPr>
        <w:t>Согласно пункту 9 Правил право на получение кредита (займа) или подписание дополнительного соглашения о рефинансировании возникает также у гражданина Российской Федерации, имеющего ребенка, который является гражданином Российской Федерации, рожден не позднее 31 декабря 2022 года и которому установлена категория «ребенок-инвалид».</w:t>
      </w:r>
    </w:p>
    <w:p w14:paraId="012ABC94" w14:textId="77777777" w:rsidR="00B60B67" w:rsidRDefault="00B60B67" w:rsidP="00B60B67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lastRenderedPageBreak/>
        <w:t>Таким образом, российские семьи, у которых в период с начала 2018 по конец 2022 года появится второй и (или) последующий ребенок, а также семьи, воспитывающие ребенка-инвалида, могут получить льготную ипотеку на покупку жилья (6% годовых на весь срок действия договора).</w:t>
      </w:r>
    </w:p>
    <w:p w14:paraId="253D70DF" w14:textId="77777777" w:rsidR="007F5A97" w:rsidRPr="00B60B67" w:rsidRDefault="007F5A97" w:rsidP="00FB6CA2">
      <w:pPr>
        <w:ind w:firstLine="709"/>
        <w:jc w:val="center"/>
        <w:rPr>
          <w:szCs w:val="28"/>
        </w:rPr>
      </w:pPr>
    </w:p>
    <w:p w14:paraId="411FECE9" w14:textId="77777777" w:rsidR="00E9164F" w:rsidRDefault="00E9164F" w:rsidP="00FB6CA2">
      <w:pPr>
        <w:ind w:firstLine="709"/>
        <w:jc w:val="both"/>
        <w:rPr>
          <w:szCs w:val="28"/>
        </w:rPr>
      </w:pPr>
    </w:p>
    <w:sectPr w:rsidR="00E9164F" w:rsidSect="008C78F8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F27F" w14:textId="77777777" w:rsidR="00977654" w:rsidRDefault="00977654">
      <w:r>
        <w:separator/>
      </w:r>
    </w:p>
  </w:endnote>
  <w:endnote w:type="continuationSeparator" w:id="0">
    <w:p w14:paraId="5C6B0DB3" w14:textId="77777777" w:rsidR="00977654" w:rsidRDefault="0097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2C3E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AA2465">
      <w:rPr>
        <w:sz w:val="18"/>
        <w:szCs w:val="18"/>
      </w:rPr>
      <w:t>15129951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A2465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84945" w14:textId="77777777" w:rsidR="00977654" w:rsidRDefault="00977654">
      <w:r>
        <w:separator/>
      </w:r>
    </w:p>
  </w:footnote>
  <w:footnote w:type="continuationSeparator" w:id="0">
    <w:p w14:paraId="35CCBC92" w14:textId="77777777" w:rsidR="00977654" w:rsidRDefault="0097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BEBE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014C20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A163" w14:textId="77777777" w:rsidR="00703442" w:rsidRDefault="00703442" w:rsidP="0070344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1A9F29FC" w14:textId="77777777" w:rsidR="00D7160D" w:rsidRPr="00703442" w:rsidRDefault="007A6E55" w:rsidP="0070344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03442">
      <w:rPr>
        <w:rStyle w:val="a6"/>
        <w:sz w:val="24"/>
      </w:rPr>
      <w:fldChar w:fldCharType="begin"/>
    </w:r>
    <w:r w:rsidR="00D7160D" w:rsidRPr="00703442">
      <w:rPr>
        <w:rStyle w:val="a6"/>
        <w:sz w:val="24"/>
      </w:rPr>
      <w:instrText xml:space="preserve">PAGE  </w:instrText>
    </w:r>
    <w:r w:rsidRPr="00703442">
      <w:rPr>
        <w:rStyle w:val="a6"/>
        <w:sz w:val="24"/>
      </w:rPr>
      <w:fldChar w:fldCharType="separate"/>
    </w:r>
    <w:r w:rsidR="00AA2465">
      <w:rPr>
        <w:rStyle w:val="a6"/>
        <w:noProof/>
        <w:sz w:val="24"/>
      </w:rPr>
      <w:t>2</w:t>
    </w:r>
    <w:r w:rsidRPr="00703442">
      <w:rPr>
        <w:rStyle w:val="a6"/>
        <w:sz w:val="24"/>
      </w:rPr>
      <w:fldChar w:fldCharType="end"/>
    </w:r>
  </w:p>
  <w:p w14:paraId="671A5D72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27D7" w14:textId="31436B57" w:rsidR="00352147" w:rsidRPr="00352147" w:rsidRDefault="00352147" w:rsidP="00703442">
    <w:pPr>
      <w:pStyle w:val="a5"/>
      <w:tabs>
        <w:tab w:val="clear" w:pos="4677"/>
        <w:tab w:val="clear" w:pos="9355"/>
        <w:tab w:val="left" w:pos="2339"/>
      </w:tabs>
      <w:ind w:left="17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4C8"/>
    <w:rsid w:val="00057B1B"/>
    <w:rsid w:val="000663B2"/>
    <w:rsid w:val="0006707D"/>
    <w:rsid w:val="000730AB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727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67FC9"/>
    <w:rsid w:val="00376845"/>
    <w:rsid w:val="003773FA"/>
    <w:rsid w:val="003B240B"/>
    <w:rsid w:val="003B6922"/>
    <w:rsid w:val="003C447A"/>
    <w:rsid w:val="003E34C5"/>
    <w:rsid w:val="003F158E"/>
    <w:rsid w:val="00413EAE"/>
    <w:rsid w:val="004272D7"/>
    <w:rsid w:val="00433792"/>
    <w:rsid w:val="004341A3"/>
    <w:rsid w:val="00440606"/>
    <w:rsid w:val="0045667C"/>
    <w:rsid w:val="00456E9A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A37B2"/>
    <w:rsid w:val="005C3BA8"/>
    <w:rsid w:val="005C4D12"/>
    <w:rsid w:val="005D1AA0"/>
    <w:rsid w:val="005D3E47"/>
    <w:rsid w:val="005E719A"/>
    <w:rsid w:val="005F54B2"/>
    <w:rsid w:val="005F7339"/>
    <w:rsid w:val="0061137B"/>
    <w:rsid w:val="00616E1B"/>
    <w:rsid w:val="006342D8"/>
    <w:rsid w:val="00643CED"/>
    <w:rsid w:val="00656E51"/>
    <w:rsid w:val="0069635A"/>
    <w:rsid w:val="006A0365"/>
    <w:rsid w:val="006A5482"/>
    <w:rsid w:val="006C3294"/>
    <w:rsid w:val="006E2583"/>
    <w:rsid w:val="00703442"/>
    <w:rsid w:val="00743EA9"/>
    <w:rsid w:val="00745D06"/>
    <w:rsid w:val="00761EB2"/>
    <w:rsid w:val="00772602"/>
    <w:rsid w:val="00791794"/>
    <w:rsid w:val="00792FF2"/>
    <w:rsid w:val="007A6943"/>
    <w:rsid w:val="007A6E55"/>
    <w:rsid w:val="007B3F54"/>
    <w:rsid w:val="007D39B3"/>
    <w:rsid w:val="007E0820"/>
    <w:rsid w:val="007F5A97"/>
    <w:rsid w:val="008225B3"/>
    <w:rsid w:val="00824D97"/>
    <w:rsid w:val="00845971"/>
    <w:rsid w:val="0084708D"/>
    <w:rsid w:val="0086255A"/>
    <w:rsid w:val="00865E19"/>
    <w:rsid w:val="008823A1"/>
    <w:rsid w:val="0089152B"/>
    <w:rsid w:val="008946B7"/>
    <w:rsid w:val="008A5169"/>
    <w:rsid w:val="008A573F"/>
    <w:rsid w:val="008B50A1"/>
    <w:rsid w:val="008C4D18"/>
    <w:rsid w:val="008C4FF6"/>
    <w:rsid w:val="008C78F8"/>
    <w:rsid w:val="008E2E14"/>
    <w:rsid w:val="008F6CA4"/>
    <w:rsid w:val="008F7025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77654"/>
    <w:rsid w:val="009949AE"/>
    <w:rsid w:val="009F54F5"/>
    <w:rsid w:val="00A02A1D"/>
    <w:rsid w:val="00A2387A"/>
    <w:rsid w:val="00A3171A"/>
    <w:rsid w:val="00A32EDE"/>
    <w:rsid w:val="00A33B5F"/>
    <w:rsid w:val="00A55D70"/>
    <w:rsid w:val="00A73918"/>
    <w:rsid w:val="00A7501C"/>
    <w:rsid w:val="00A820B0"/>
    <w:rsid w:val="00A8581C"/>
    <w:rsid w:val="00A92E6B"/>
    <w:rsid w:val="00AA04EA"/>
    <w:rsid w:val="00AA2465"/>
    <w:rsid w:val="00AA41A4"/>
    <w:rsid w:val="00AA6761"/>
    <w:rsid w:val="00AB3C32"/>
    <w:rsid w:val="00AC3A45"/>
    <w:rsid w:val="00AC7169"/>
    <w:rsid w:val="00AD42F9"/>
    <w:rsid w:val="00AD734F"/>
    <w:rsid w:val="00AE2BDD"/>
    <w:rsid w:val="00AF025D"/>
    <w:rsid w:val="00AF7478"/>
    <w:rsid w:val="00B179A6"/>
    <w:rsid w:val="00B268B9"/>
    <w:rsid w:val="00B3710A"/>
    <w:rsid w:val="00B5176A"/>
    <w:rsid w:val="00B51F7E"/>
    <w:rsid w:val="00B526D3"/>
    <w:rsid w:val="00B60B67"/>
    <w:rsid w:val="00B71884"/>
    <w:rsid w:val="00BA101E"/>
    <w:rsid w:val="00BA52D1"/>
    <w:rsid w:val="00BA5972"/>
    <w:rsid w:val="00BA6922"/>
    <w:rsid w:val="00BB69E8"/>
    <w:rsid w:val="00BC5B33"/>
    <w:rsid w:val="00BD0BFE"/>
    <w:rsid w:val="00BF4148"/>
    <w:rsid w:val="00C1286C"/>
    <w:rsid w:val="00C3328E"/>
    <w:rsid w:val="00C5025A"/>
    <w:rsid w:val="00C5104F"/>
    <w:rsid w:val="00C5140E"/>
    <w:rsid w:val="00C516AF"/>
    <w:rsid w:val="00C5564A"/>
    <w:rsid w:val="00C619EB"/>
    <w:rsid w:val="00CA2B1F"/>
    <w:rsid w:val="00CB4605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1464"/>
    <w:rsid w:val="00D93F47"/>
    <w:rsid w:val="00D941E8"/>
    <w:rsid w:val="00DB57BB"/>
    <w:rsid w:val="00DE1C2A"/>
    <w:rsid w:val="00E23E8E"/>
    <w:rsid w:val="00E24CE3"/>
    <w:rsid w:val="00E4284B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10F6"/>
    <w:rsid w:val="00EF6631"/>
    <w:rsid w:val="00F15AF2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  <w:rsid w:val="00FD706C"/>
    <w:rsid w:val="00FE5AC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16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41FDB9-9A87-4E4A-9702-7348696D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65D93-5228-47FD-9DE0-1C49E6BA4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9205E-735D-49AD-99C0-BEBB6710CE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Отдел строительства</cp:lastModifiedBy>
  <cp:revision>4</cp:revision>
  <cp:lastPrinted>2021-02-10T05:55:00Z</cp:lastPrinted>
  <dcterms:created xsi:type="dcterms:W3CDTF">2021-02-10T05:48:00Z</dcterms:created>
  <dcterms:modified xsi:type="dcterms:W3CDTF">2021-02-10T05:56:00Z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Жгулева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400-617</vt:lpwstr>
  </property>
  <property fmtid="{D5CDD505-2E9C-101B-9397-08002B2CF9AE}" pid="7" name="Заголовок">
    <vt:lpwstr>О предоставлении информации по программам льготного ипотечного кредитования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Яковлева Ольга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15129951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