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Недоимка по налогам бюджета Первомайского муниципального района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 состоянию на 01.11.2023 года</w:t>
      </w:r>
    </w:p>
    <w:p w14:paraId="03000000">
      <w:pPr>
        <w:ind/>
        <w:jc w:val="right"/>
        <w:rPr>
          <w:sz w:val="22"/>
        </w:rPr>
      </w:pPr>
      <w:r>
        <w:rPr>
          <w:sz w:val="22"/>
        </w:rPr>
        <w:t xml:space="preserve">в </w:t>
      </w:r>
      <w:r>
        <w:rPr>
          <w:sz w:val="22"/>
        </w:rPr>
        <w:t>руб</w:t>
      </w:r>
    </w:p>
    <w:tbl>
      <w:tblPr>
        <w:tblStyle w:val="Style_1"/>
        <w:tblInd w:type="dxa" w:w="-1026"/>
        <w:tblLayout w:type="fixed"/>
      </w:tblPr>
      <w:tblGrid>
        <w:gridCol w:w="5387"/>
        <w:gridCol w:w="1701"/>
        <w:gridCol w:w="1733"/>
        <w:gridCol w:w="1665"/>
      </w:tblGrid>
      <w:tr>
        <w:trPr>
          <w:trHeight w:hRule="atLeast" w:val="180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Налоги</w:t>
            </w:r>
          </w:p>
          <w:p w14:paraId="0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 бюджет</w:t>
            </w:r>
          </w:p>
        </w:tc>
        <w:tc>
          <w:tcPr>
            <w:tcW w:type="dxa" w:w="509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00000">
            <w:pPr>
              <w:ind/>
              <w:jc w:val="center"/>
              <w:rPr>
                <w:b w:val="1"/>
              </w:rPr>
            </w:pPr>
          </w:p>
        </w:tc>
      </w:tr>
      <w:tr>
        <w:trPr>
          <w:trHeight w:hRule="atLeast" w:val="180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7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Городское  поселение Пречистое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33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 том числе</w:t>
            </w:r>
          </w:p>
        </w:tc>
      </w:tr>
      <w:tr>
        <w:trPr>
          <w:trHeight w:hRule="atLeast" w:val="180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33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0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0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0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0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городского поселения</w:t>
            </w:r>
          </w:p>
        </w:tc>
      </w:tr>
      <w:tr>
        <w:trPr>
          <w:trHeight w:hRule="atLeast" w:val="42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0E000000">
            <w:pPr>
              <w:ind/>
              <w:jc w:val="both"/>
            </w:pPr>
            <w:r>
              <w:t>1. Земельный налог (33)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436 404,10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436 404,10</w:t>
            </w:r>
          </w:p>
        </w:tc>
      </w:tr>
      <w:tr>
        <w:trPr>
          <w:trHeight w:hRule="atLeast" w:val="41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12000000">
            <w:pPr>
              <w:ind/>
              <w:jc w:val="both"/>
            </w:pPr>
            <w:r>
              <w:t>2. Земельный налог (43)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139 602,14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139 602,14</w:t>
            </w:r>
          </w:p>
        </w:tc>
      </w:tr>
      <w:tr>
        <w:trPr>
          <w:trHeight w:hRule="atLeast" w:val="49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16000000">
            <w:pPr>
              <w:ind/>
              <w:jc w:val="both"/>
            </w:pPr>
            <w:r>
              <w:t>3. Земельный налог (задолженность)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27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</w:tcPr>
          <w:p w14:paraId="1A000000">
            <w:pPr>
              <w:ind/>
              <w:jc w:val="both"/>
            </w:pPr>
            <w:r>
              <w:t>4. Единый налог на вмененный доход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126,73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126,73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229"/>
        </w:trPr>
        <w:tc>
          <w:tcPr>
            <w:tcW w:type="dxa" w:w="5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00000">
            <w:pPr>
              <w:ind/>
              <w:jc w:val="left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5. Налог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79 345,00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79 345,00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c>
          <w:tcPr>
            <w:tcW w:type="dxa" w:w="5387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22000000">
            <w:pPr>
              <w:ind/>
              <w:jc w:val="both"/>
            </w:pPr>
            <w:r>
              <w:t xml:space="preserve">6. Единый </w:t>
            </w:r>
            <w:r>
              <w:t>сельскохозяйственный налог 50\50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26000000">
            <w:pPr>
              <w:ind/>
              <w:jc w:val="both"/>
            </w:pPr>
            <w:r>
              <w:t>7. Упрощенная система налогообложения (101)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305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2A000000">
            <w:pPr>
              <w:ind/>
              <w:jc w:val="both"/>
            </w:pPr>
            <w:r>
              <w:t>8. НДФЛ (акт) (202)  20\10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4 779,00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955,80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477,90</w:t>
            </w:r>
          </w:p>
        </w:tc>
      </w:tr>
      <w:tr>
        <w:trPr>
          <w:trHeight w:hRule="atLeast" w:val="42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2E000000">
            <w:pPr>
              <w:ind/>
              <w:jc w:val="both"/>
            </w:pPr>
            <w:r>
              <w:t>9. НДФЛ (акт) (201)  20\10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237 774,84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47 554,97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23 777,48</w:t>
            </w:r>
          </w:p>
        </w:tc>
      </w:tr>
      <w:tr>
        <w:trPr>
          <w:trHeight w:hRule="atLeast" w:val="408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32000000">
            <w:pPr>
              <w:ind/>
              <w:jc w:val="both"/>
            </w:pPr>
            <w:r>
              <w:t>10. Налог на имущество физических лиц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266 697,47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266 697,47</w:t>
            </w:r>
          </w:p>
        </w:tc>
      </w:tr>
      <w:tr>
        <w:trPr>
          <w:trHeight w:hRule="atLeast" w:val="310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36000000">
            <w:pPr>
              <w:ind/>
              <w:jc w:val="both"/>
            </w:pPr>
            <w:r>
              <w:t>11.НДФЛ (203)   20\10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106 359,90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21 271,98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10 635,99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3A000000">
            <w:pPr>
              <w:ind/>
              <w:jc w:val="both"/>
            </w:pPr>
            <w:r>
              <w:t xml:space="preserve">12.Налог на добычу </w:t>
            </w:r>
            <w:r>
              <w:t>общераспростр</w:t>
            </w:r>
            <w:r>
              <w:t>. полезных ископаемых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3E000000">
            <w:pPr>
              <w:ind/>
              <w:jc w:val="both"/>
            </w:pPr>
            <w:r>
              <w:t>13.Налог на имущество предприятий   50%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color w:val="FB290D"/>
                <w:sz w:val="24"/>
              </w:rPr>
              <w:t xml:space="preserve">     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color w:val="FB290D"/>
                <w:sz w:val="24"/>
              </w:rPr>
              <w:t xml:space="preserve">       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42000000">
            <w:pPr>
              <w:ind/>
              <w:jc w:val="both"/>
            </w:pPr>
            <w:r>
              <w:t>14.Налог с продаж        60%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0,00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color w:val="FB290D"/>
                <w:sz w:val="24"/>
              </w:rPr>
              <w:t xml:space="preserve">   </w:t>
            </w: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46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 Итого: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1 271 089,18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149 254,48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877 595,08</w:t>
            </w:r>
          </w:p>
        </w:tc>
      </w:tr>
      <w:tr>
        <w:trPr>
          <w:trHeight w:hRule="atLeast" w:val="407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Кукобойское</w:t>
            </w:r>
            <w:r>
              <w:rPr>
                <w:b w:val="1"/>
              </w:rPr>
              <w:t xml:space="preserve">  сельское поселение</w:t>
            </w:r>
          </w:p>
        </w:tc>
        <w:tc>
          <w:tcPr>
            <w:tcW w:type="dxa" w:w="1701"/>
            <w:vMerge w:val="restart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Всего</w:t>
            </w:r>
          </w:p>
          <w:p w14:paraId="4C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398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 том числе</w:t>
            </w:r>
          </w:p>
        </w:tc>
      </w:tr>
      <w:tr>
        <w:trPr>
          <w:trHeight w:hRule="atLeast" w:val="407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33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4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4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50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5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сельского</w:t>
            </w:r>
          </w:p>
          <w:p w14:paraId="5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поселения</w:t>
            </w:r>
          </w:p>
        </w:tc>
      </w:tr>
      <w:tr>
        <w:trPr>
          <w:trHeight w:hRule="atLeast" w:val="22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54000000">
            <w:pPr>
              <w:ind/>
              <w:jc w:val="both"/>
            </w:pPr>
            <w:r>
              <w:t>1. Упрощенная система налогообложения(101)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58000000">
            <w:pPr>
              <w:ind/>
              <w:jc w:val="both"/>
            </w:pPr>
            <w:r>
              <w:t>2. Упрощенная система налогообложения(102)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380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5C000000">
            <w:pPr>
              <w:ind/>
              <w:jc w:val="both"/>
            </w:pPr>
            <w:r>
              <w:t>3. Земельный налог (43)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377 224,34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377 224,34</w:t>
            </w:r>
          </w:p>
        </w:tc>
      </w:tr>
      <w:tr>
        <w:trPr>
          <w:trHeight w:hRule="atLeast" w:val="41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60000000">
            <w:pPr>
              <w:ind/>
              <w:jc w:val="both"/>
            </w:pPr>
            <w:r>
              <w:t>4. Единый налог на вмененный доход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368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64000000">
            <w:pPr>
              <w:ind/>
              <w:jc w:val="both"/>
            </w:pPr>
            <w:r>
              <w:t>5. Земельный налог (задолженность)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41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68000000">
            <w:pPr>
              <w:ind/>
              <w:jc w:val="both"/>
            </w:pPr>
            <w:r>
              <w:t>6. НДФЛ (акт) (201)   28,0%\2,0%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102 133,23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28 597,30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2 042,66</w:t>
            </w:r>
          </w:p>
        </w:tc>
      </w:tr>
      <w:tr>
        <w:trPr>
          <w:trHeight w:hRule="atLeast" w:val="414"/>
        </w:trPr>
        <w:tc>
          <w:tcPr>
            <w:tcW w:type="dxa" w:w="5387"/>
            <w:tcBorders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6C000000">
            <w:pPr>
              <w:ind/>
              <w:jc w:val="both"/>
            </w:pPr>
            <w:r>
              <w:t>7. НДФЛ (акт) (203)   28,0%\2,0%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16 453,27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4 606,92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329,07</w:t>
            </w:r>
          </w:p>
        </w:tc>
      </w:tr>
      <w:tr>
        <w:trPr>
          <w:trHeight w:hRule="atLeast" w:val="296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70000000">
            <w:pPr>
              <w:ind/>
              <w:jc w:val="both"/>
            </w:pPr>
            <w:r>
              <w:t>8. Земельный налог (33)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2 570 506,20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2 570 506,20</w:t>
            </w:r>
          </w:p>
        </w:tc>
      </w:tr>
      <w:tr>
        <w:trPr>
          <w:trHeight w:hRule="atLeast" w:val="37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74000000">
            <w:pPr>
              <w:ind/>
              <w:jc w:val="both"/>
            </w:pPr>
            <w:r>
              <w:t>9. Налог на имущество физических лиц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153 555,80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153 555,80</w:t>
            </w:r>
          </w:p>
        </w:tc>
      </w:tr>
      <w:tr>
        <w:trPr>
          <w:trHeight w:hRule="atLeast" w:val="27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78000000">
            <w:pPr>
              <w:ind/>
              <w:jc w:val="both"/>
            </w:pPr>
            <w:r>
              <w:t>10.НДФЛ (202)    28,0%\2,0%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7C000000">
            <w:pPr>
              <w:ind/>
              <w:jc w:val="both"/>
            </w:pPr>
            <w:r>
              <w:t>11.Налог на имущество предприятий   50,0%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32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80000000">
            <w:pPr>
              <w:ind/>
              <w:jc w:val="both"/>
            </w:pPr>
            <w:r>
              <w:t>12.Налог с продаж       60,0%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552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84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Итого: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3 219 872,84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33 204,22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3 103 658,07</w:t>
            </w:r>
          </w:p>
        </w:tc>
      </w:tr>
      <w:tr>
        <w:trPr>
          <w:trHeight w:hRule="atLeast" w:val="515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</w:t>
            </w:r>
            <w:r>
              <w:rPr>
                <w:b w:val="1"/>
              </w:rPr>
              <w:t xml:space="preserve">Пречистенское  </w:t>
            </w:r>
            <w:r>
              <w:rPr>
                <w:b w:val="1"/>
              </w:rPr>
              <w:t>с/поселение</w:t>
            </w:r>
          </w:p>
        </w:tc>
        <w:tc>
          <w:tcPr>
            <w:tcW w:type="dxa" w:w="1701"/>
            <w:vMerge w:val="restart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Всего </w:t>
            </w:r>
          </w:p>
          <w:p w14:paraId="8A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398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ind/>
              <w:jc w:val="center"/>
            </w:pPr>
            <w:r>
              <w:rPr>
                <w:b w:val="1"/>
              </w:rPr>
              <w:t xml:space="preserve">       в том числе</w:t>
            </w:r>
          </w:p>
        </w:tc>
      </w:tr>
      <w:tr>
        <w:trPr>
          <w:trHeight w:hRule="atLeast" w:val="515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33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8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8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8E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9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сельского</w:t>
            </w:r>
          </w:p>
          <w:p w14:paraId="91000000">
            <w:pPr>
              <w:ind/>
              <w:jc w:val="center"/>
            </w:pPr>
            <w:r>
              <w:rPr>
                <w:b w:val="1"/>
              </w:rPr>
              <w:t>поселения</w:t>
            </w:r>
          </w:p>
        </w:tc>
      </w:tr>
      <w:tr>
        <w:trPr>
          <w:trHeight w:hRule="atLeast" w:val="515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92000000">
            <w:pPr>
              <w:ind/>
              <w:jc w:val="both"/>
            </w:pPr>
            <w:r>
              <w:t>1. Единый налог на вмененный доход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8 953,39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8 953,39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43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96000000">
            <w:pPr>
              <w:ind/>
              <w:jc w:val="both"/>
            </w:pPr>
            <w:r>
              <w:t>2. Земельный налог (43)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724 783,61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724 783,61</w:t>
            </w:r>
          </w:p>
        </w:tc>
      </w:tr>
      <w:tr>
        <w:trPr>
          <w:trHeight w:hRule="atLeast" w:val="445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9A000000">
            <w:pPr>
              <w:ind/>
              <w:jc w:val="both"/>
            </w:pPr>
            <w:r>
              <w:t>3. Земельный налог (задолженность)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39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9E000000">
            <w:pPr>
              <w:ind/>
              <w:jc w:val="both"/>
            </w:pPr>
            <w:r>
              <w:t xml:space="preserve">4. НДФЛ (акт) (201)   </w:t>
            </w:r>
            <w:r>
              <w:t>28,0%\ 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58 086,00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16 264,08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1 161,72</w:t>
            </w:r>
          </w:p>
        </w:tc>
      </w:tr>
      <w:tr>
        <w:trPr>
          <w:trHeight w:hRule="atLeast" w:val="39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A2000000">
            <w:pPr>
              <w:ind/>
              <w:jc w:val="both"/>
            </w:pPr>
            <w:r>
              <w:t>5. НДФЛ (акт) (202)   28,0%\2,0%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2 463,00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689,64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49,26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A6000000">
            <w:pPr>
              <w:ind/>
              <w:jc w:val="both"/>
            </w:pPr>
            <w:r>
              <w:t xml:space="preserve">6. Налог на добычу </w:t>
            </w:r>
            <w:r>
              <w:t>общераспр</w:t>
            </w:r>
            <w:r>
              <w:t>. полезных ископаемых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c>
          <w:tcPr>
            <w:tcW w:type="dxa" w:w="5387"/>
            <w:tcBorders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AA000000">
            <w:pPr>
              <w:ind/>
              <w:jc w:val="both"/>
            </w:pPr>
            <w:r>
              <w:t xml:space="preserve">7. </w:t>
            </w:r>
            <w:r>
              <w:t>Налог</w:t>
            </w:r>
            <w:r>
              <w:t xml:space="preserve">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43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AE000000">
            <w:pPr>
              <w:ind/>
              <w:jc w:val="both"/>
            </w:pPr>
            <w:r>
              <w:t>8. Земельный налог (33)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1 492 310,85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1 492 310,85</w:t>
            </w:r>
          </w:p>
        </w:tc>
      </w:tr>
      <w:tr>
        <w:trPr>
          <w:trHeight w:hRule="atLeast" w:val="41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B2000000">
            <w:pPr>
              <w:ind/>
              <w:jc w:val="both"/>
            </w:pPr>
            <w:r>
              <w:t>9. Налог на имущество физических лиц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111 047,99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111 047,99</w:t>
            </w:r>
          </w:p>
        </w:tc>
      </w:tr>
      <w:tr>
        <w:trPr>
          <w:trHeight w:hRule="atLeast" w:val="42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B6000000">
            <w:pPr>
              <w:ind/>
              <w:jc w:val="both"/>
            </w:pPr>
            <w:r>
              <w:t>10. НДФЛ (203)   28,0%\ 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79 525,47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22 267,13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1 590,51</w:t>
            </w:r>
          </w:p>
        </w:tc>
      </w:tr>
      <w:tr>
        <w:trPr>
          <w:trHeight w:hRule="atLeast" w:val="485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BA000000">
            <w:pPr>
              <w:ind/>
              <w:jc w:val="both"/>
            </w:pPr>
            <w:r>
              <w:t>11.Единый сельскохозяйственный налог 70,0%\30,0%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1 558,00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1 090,60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467,40</w:t>
            </w: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BE000000">
            <w:pPr>
              <w:ind/>
              <w:jc w:val="both"/>
            </w:pPr>
            <w:r>
              <w:t>12.Налог на имущество предприятий    50%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42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C2000000">
            <w:pPr>
              <w:ind/>
              <w:jc w:val="both"/>
            </w:pPr>
            <w:r>
              <w:t>13.Налог с продаж   60%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C6000000">
            <w:pPr>
              <w:ind/>
              <w:jc w:val="both"/>
            </w:pPr>
            <w:r>
              <w:t>14.</w:t>
            </w:r>
            <w:r>
              <w:t>Платеж за пользования недрами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CA000000">
            <w:pPr>
              <w:ind/>
              <w:jc w:val="both"/>
              <w:rPr>
                <w:rFonts w:ascii="Times New Roman" w:hAnsi="Times New Roman"/>
              </w:rPr>
            </w:pPr>
            <w:r>
              <w:t xml:space="preserve">15.НДФЛ (213)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28,0%\ 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00000">
            <w:pPr>
              <w:ind/>
              <w:jc w:val="center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0,00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00000">
            <w:pPr>
              <w:ind/>
              <w:jc w:val="center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0,00</w:t>
            </w: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CE000000">
            <w:pPr>
              <w:ind/>
              <w:jc w:val="both"/>
            </w:pPr>
            <w:r>
              <w:t>16.Регулярные платежи за пользование недрами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684,00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D2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 Итого: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2 479 412,31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49 264,84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2 331 411,34</w:t>
            </w:r>
          </w:p>
        </w:tc>
      </w:tr>
    </w:tbl>
    <w:p w14:paraId="D6000000">
      <w:pPr>
        <w:ind/>
        <w:jc w:val="both"/>
      </w:pPr>
    </w:p>
    <w:p w14:paraId="D7000000">
      <w:pPr>
        <w:rPr>
          <w:b w:val="1"/>
          <w:sz w:val="28"/>
        </w:rPr>
      </w:pPr>
    </w:p>
    <w:p w14:paraId="D8000000">
      <w:pPr>
        <w:rPr>
          <w:sz w:val="28"/>
        </w:rPr>
      </w:pPr>
      <w:r>
        <w:rPr>
          <w:sz w:val="28"/>
        </w:rPr>
        <w:t xml:space="preserve">Консультант                                                           Е.Н. </w:t>
      </w:r>
      <w:r>
        <w:rPr>
          <w:sz w:val="28"/>
        </w:rPr>
        <w:t>Шишмарева</w:t>
      </w:r>
    </w:p>
    <w:p w14:paraId="D9000000"/>
    <w:p w14:paraId="DA000000"/>
    <w:p w14:paraId="DB000000">
      <w:pPr>
        <w:rPr>
          <w:sz w:val="28"/>
        </w:rPr>
      </w:pPr>
      <w:r>
        <w:rPr>
          <w:sz w:val="28"/>
        </w:rPr>
        <w:t>Всего   -                       6 544 388,03</w:t>
      </w:r>
    </w:p>
    <w:p w14:paraId="DC000000">
      <w:pPr>
        <w:rPr>
          <w:sz w:val="28"/>
        </w:rPr>
      </w:pPr>
      <w:r>
        <w:rPr>
          <w:sz w:val="28"/>
        </w:rPr>
        <w:t>ра</w:t>
      </w:r>
      <w:r>
        <w:rPr>
          <w:sz w:val="28"/>
        </w:rPr>
        <w:t>йонный бюджет -      231 723,54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</w:p>
    <w:p w14:paraId="DD000000">
      <w:pPr>
        <w:rPr>
          <w:sz w:val="28"/>
        </w:rPr>
      </w:pPr>
      <w:r>
        <w:rPr>
          <w:sz w:val="28"/>
        </w:rPr>
        <w:t>поселени</w:t>
      </w:r>
      <w:r>
        <w:rPr>
          <w:sz w:val="28"/>
        </w:rPr>
        <w:t>я   -               6 312 664,49</w:t>
      </w:r>
    </w:p>
    <w:p w14:paraId="DE000000">
      <w:bookmarkStart w:id="1" w:name="_GoBack"/>
      <w:bookmarkEnd w:id="1"/>
    </w:p>
    <w:sectPr>
      <w:pgSz w:h="16838" w:w="11906"/>
      <w:pgMar w:bottom="1134" w:footer="720" w:gutter="0" w:header="720" w:left="1985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7_ch" w:type="character">
    <w:name w:val="heading 3"/>
    <w:link w:val="Style_7"/>
    <w:rPr>
      <w:rFonts w:ascii="XO Thames" w:hAnsi="XO Thames"/>
      <w:b w:val="1"/>
      <w:i w:val="1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Обычный1"/>
    <w:link w:val="Style_9_ch"/>
    <w:rPr>
      <w:rFonts w:ascii="Times New Roman" w:hAnsi="Times New Roman"/>
      <w:sz w:val="24"/>
    </w:rPr>
  </w:style>
  <w:style w:styleId="Style_9_ch" w:type="character">
    <w:name w:val="Обычный1"/>
    <w:link w:val="Style_9"/>
    <w:rPr>
      <w:rFonts w:ascii="Times New Roman" w:hAnsi="Times New Roman"/>
      <w:sz w:val="24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1_ch" w:type="character">
    <w:name w:val="heading 5"/>
    <w:link w:val="Style_11"/>
    <w:rPr>
      <w:rFonts w:ascii="XO Thames" w:hAnsi="XO Thames"/>
      <w:b w:val="1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rPr>
      <w:rFonts w:ascii="XO Thames" w:hAnsi="XO Thames"/>
    </w:rPr>
  </w:style>
  <w:style w:styleId="Style_14_ch" w:type="character">
    <w:name w:val="Footnote"/>
    <w:link w:val="Style_14"/>
    <w:rPr>
      <w:rFonts w:ascii="XO Thames" w:hAnsi="XO Thames"/>
    </w:rPr>
  </w:style>
  <w:style w:styleId="Style_15" w:type="paragraph">
    <w:name w:val="toc 1"/>
    <w:next w:val="Style_2"/>
    <w:link w:val="Style_15_ch"/>
    <w:uiPriority w:val="39"/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Гиперссылка1"/>
    <w:link w:val="Style_17_ch"/>
    <w:rPr>
      <w:color w:val="0000FF"/>
      <w:u w:val="single"/>
    </w:rPr>
  </w:style>
  <w:style w:styleId="Style_17_ch" w:type="character">
    <w:name w:val="Гиперссылка1"/>
    <w:link w:val="Style_17"/>
    <w:rPr>
      <w:color w:val="0000FF"/>
      <w:u w:val="single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2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toc 10"/>
    <w:next w:val="Style_2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2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2023-12-27T09:27:24Z</dcterms:modified>
</cp:coreProperties>
</file>