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A5" w:rsidRPr="007E557A" w:rsidRDefault="003033A5" w:rsidP="003033A5">
      <w:pPr>
        <w:ind w:right="-284" w:firstLine="851"/>
        <w:rPr>
          <w:b/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Pr="00C01C47">
        <w:rPr>
          <w:b/>
          <w:sz w:val="28"/>
          <w:szCs w:val="28"/>
          <w:u w:val="single"/>
        </w:rPr>
        <w:t>Профилактика правонарушений в молодёжной среде</w:t>
      </w:r>
    </w:p>
    <w:p w:rsidR="003033A5" w:rsidRPr="001A26A5" w:rsidRDefault="003033A5" w:rsidP="003033A5">
      <w:pPr>
        <w:ind w:firstLine="851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01C4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639981" wp14:editId="2A04A821">
            <wp:simplePos x="0" y="0"/>
            <wp:positionH relativeFrom="margin">
              <wp:posOffset>5147945</wp:posOffset>
            </wp:positionH>
            <wp:positionV relativeFrom="paragraph">
              <wp:posOffset>307975</wp:posOffset>
            </wp:positionV>
            <wp:extent cx="954405" cy="1590675"/>
            <wp:effectExtent l="114300" t="114300" r="112395" b="142875"/>
            <wp:wrapTight wrapText="bothSides">
              <wp:wrapPolygon edited="0">
                <wp:start x="-2587" y="-1552"/>
                <wp:lineTo x="-2587" y="23281"/>
                <wp:lineTo x="23713" y="23281"/>
                <wp:lineTo x="23713" y="-1552"/>
                <wp:lineTo x="-2587" y="-1552"/>
              </wp:wrapPolygon>
            </wp:wrapTight>
            <wp:docPr id="1" name="Рисунок 1" descr="C:\Users\telshina2\Desktop\69972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lshina2\Desktop\699729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590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0C4D">
        <w:rPr>
          <w:sz w:val="28"/>
          <w:szCs w:val="28"/>
        </w:rPr>
        <w:t>Большинство взрослых людей в сос</w:t>
      </w:r>
      <w:r>
        <w:rPr>
          <w:sz w:val="28"/>
          <w:szCs w:val="28"/>
        </w:rPr>
        <w:t>тоянии предугадывать результаты и</w:t>
      </w:r>
      <w:r w:rsidRPr="00310C4D">
        <w:rPr>
          <w:sz w:val="28"/>
          <w:szCs w:val="28"/>
        </w:rPr>
        <w:t xml:space="preserve"> последствия своих действий, руководствуются гражданским долгом, правилами морали и мирного сосуществования в обществе. А вот подростки зачастую не </w:t>
      </w:r>
      <w:r>
        <w:rPr>
          <w:sz w:val="28"/>
          <w:szCs w:val="28"/>
        </w:rPr>
        <w:t>могут</w:t>
      </w:r>
      <w:r w:rsidRPr="00310C4D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объективно</w:t>
      </w:r>
      <w:r w:rsidRPr="00310C4D">
        <w:rPr>
          <w:sz w:val="28"/>
          <w:szCs w:val="28"/>
        </w:rPr>
        <w:t xml:space="preserve"> оценивать </w:t>
      </w:r>
      <w:r>
        <w:rPr>
          <w:sz w:val="28"/>
          <w:szCs w:val="28"/>
        </w:rPr>
        <w:t xml:space="preserve">свои поступки и </w:t>
      </w:r>
      <w:r w:rsidRPr="00310C4D">
        <w:rPr>
          <w:sz w:val="28"/>
          <w:szCs w:val="28"/>
        </w:rPr>
        <w:t xml:space="preserve">всю серьезность </w:t>
      </w:r>
      <w:r>
        <w:rPr>
          <w:sz w:val="28"/>
          <w:szCs w:val="28"/>
        </w:rPr>
        <w:t xml:space="preserve">правонарушений и </w:t>
      </w:r>
      <w:r w:rsidRPr="00310C4D">
        <w:rPr>
          <w:sz w:val="28"/>
          <w:szCs w:val="28"/>
        </w:rPr>
        <w:t>преступлений</w:t>
      </w:r>
      <w:r>
        <w:rPr>
          <w:sz w:val="28"/>
          <w:szCs w:val="28"/>
        </w:rPr>
        <w:t>. С</w:t>
      </w:r>
      <w:r w:rsidRPr="00054723">
        <w:rPr>
          <w:sz w:val="28"/>
          <w:szCs w:val="28"/>
        </w:rPr>
        <w:t>амы</w:t>
      </w:r>
      <w:r>
        <w:rPr>
          <w:sz w:val="28"/>
          <w:szCs w:val="28"/>
        </w:rPr>
        <w:t>е</w:t>
      </w:r>
      <w:r w:rsidRPr="00054723">
        <w:rPr>
          <w:sz w:val="28"/>
          <w:szCs w:val="28"/>
        </w:rPr>
        <w:t xml:space="preserve"> рас</w:t>
      </w:r>
      <w:r w:rsidRPr="00310C4D">
        <w:rPr>
          <w:sz w:val="28"/>
          <w:szCs w:val="28"/>
        </w:rPr>
        <w:t>пространенны</w:t>
      </w:r>
      <w:r>
        <w:rPr>
          <w:sz w:val="28"/>
          <w:szCs w:val="28"/>
        </w:rPr>
        <w:t>е правонарушения</w:t>
      </w:r>
      <w:r w:rsidRPr="00310C4D">
        <w:rPr>
          <w:sz w:val="28"/>
          <w:szCs w:val="28"/>
        </w:rPr>
        <w:t>, которые совершают несовершеннолетние, предусмотрены</w:t>
      </w:r>
      <w:r w:rsidRPr="00054723">
        <w:rPr>
          <w:sz w:val="28"/>
          <w:szCs w:val="28"/>
        </w:rPr>
        <w:t xml:space="preserve"> </w:t>
      </w:r>
      <w:r w:rsidRPr="007E557A">
        <w:rPr>
          <w:b/>
          <w:sz w:val="28"/>
          <w:szCs w:val="28"/>
        </w:rPr>
        <w:t>ст. 6.1.1. КоАП РФ</w:t>
      </w:r>
      <w:r w:rsidRPr="00310C4D">
        <w:rPr>
          <w:sz w:val="28"/>
          <w:szCs w:val="28"/>
        </w:rPr>
        <w:t xml:space="preserve"> (побои), </w:t>
      </w:r>
      <w:r w:rsidRPr="007E557A">
        <w:rPr>
          <w:b/>
          <w:sz w:val="28"/>
          <w:szCs w:val="28"/>
        </w:rPr>
        <w:t>ст. 6.24. КоАП</w:t>
      </w:r>
      <w:r w:rsidRPr="00310C4D">
        <w:rPr>
          <w:sz w:val="28"/>
          <w:szCs w:val="28"/>
        </w:rPr>
        <w:t xml:space="preserve"> </w:t>
      </w:r>
      <w:r w:rsidRPr="007E557A">
        <w:rPr>
          <w:b/>
          <w:sz w:val="28"/>
          <w:szCs w:val="28"/>
        </w:rPr>
        <w:t>РФ</w:t>
      </w:r>
      <w:r w:rsidRPr="00310C4D">
        <w:rPr>
          <w:sz w:val="28"/>
          <w:szCs w:val="28"/>
        </w:rPr>
        <w:t xml:space="preserve"> (нарушение запрета курения табака), </w:t>
      </w:r>
      <w:r w:rsidRPr="00054723">
        <w:rPr>
          <w:b/>
          <w:sz w:val="28"/>
          <w:szCs w:val="28"/>
        </w:rPr>
        <w:t>ст.7.27</w:t>
      </w:r>
      <w:r w:rsidRPr="007E557A">
        <w:rPr>
          <w:b/>
          <w:sz w:val="28"/>
          <w:szCs w:val="28"/>
        </w:rPr>
        <w:t>.</w:t>
      </w:r>
      <w:r w:rsidRPr="00054723">
        <w:rPr>
          <w:b/>
          <w:sz w:val="28"/>
          <w:szCs w:val="28"/>
        </w:rPr>
        <w:t xml:space="preserve"> </w:t>
      </w:r>
      <w:r w:rsidRPr="007E557A">
        <w:rPr>
          <w:b/>
          <w:sz w:val="28"/>
          <w:szCs w:val="28"/>
        </w:rPr>
        <w:t>КоАП РФ</w:t>
      </w:r>
      <w:r w:rsidRPr="00310C4D">
        <w:rPr>
          <w:sz w:val="28"/>
          <w:szCs w:val="28"/>
        </w:rPr>
        <w:t xml:space="preserve"> </w:t>
      </w:r>
      <w:r w:rsidRPr="00054723">
        <w:rPr>
          <w:sz w:val="28"/>
          <w:szCs w:val="28"/>
        </w:rPr>
        <w:t xml:space="preserve">(мелкое хищение), </w:t>
      </w:r>
      <w:r w:rsidRPr="00054723">
        <w:rPr>
          <w:b/>
          <w:sz w:val="28"/>
          <w:szCs w:val="28"/>
        </w:rPr>
        <w:t>ст.</w:t>
      </w:r>
      <w:r w:rsidRPr="007E557A">
        <w:rPr>
          <w:b/>
          <w:sz w:val="28"/>
          <w:szCs w:val="28"/>
        </w:rPr>
        <w:t xml:space="preserve"> 7.17 КоАП РФ</w:t>
      </w:r>
      <w:r w:rsidRPr="00310C4D">
        <w:rPr>
          <w:sz w:val="28"/>
          <w:szCs w:val="28"/>
        </w:rPr>
        <w:t xml:space="preserve"> </w:t>
      </w:r>
      <w:r w:rsidRPr="00054723">
        <w:rPr>
          <w:sz w:val="28"/>
          <w:szCs w:val="28"/>
        </w:rPr>
        <w:t>(уничтожение/повреждение чужого имущества)</w:t>
      </w:r>
      <w:r w:rsidRPr="00310C4D">
        <w:rPr>
          <w:sz w:val="28"/>
          <w:szCs w:val="28"/>
        </w:rPr>
        <w:t xml:space="preserve">, </w:t>
      </w:r>
      <w:r w:rsidRPr="00054723">
        <w:rPr>
          <w:b/>
          <w:sz w:val="28"/>
          <w:szCs w:val="28"/>
        </w:rPr>
        <w:t xml:space="preserve">ст. 20.1 </w:t>
      </w:r>
      <w:r w:rsidRPr="007E557A">
        <w:rPr>
          <w:b/>
          <w:sz w:val="28"/>
          <w:szCs w:val="28"/>
        </w:rPr>
        <w:t>КоАП РФ</w:t>
      </w:r>
      <w:r w:rsidRPr="00310C4D">
        <w:rPr>
          <w:sz w:val="28"/>
          <w:szCs w:val="28"/>
        </w:rPr>
        <w:t xml:space="preserve"> </w:t>
      </w:r>
      <w:r w:rsidRPr="00054723">
        <w:rPr>
          <w:sz w:val="28"/>
          <w:szCs w:val="28"/>
        </w:rPr>
        <w:t>(мелкое хули</w:t>
      </w:r>
      <w:r>
        <w:rPr>
          <w:sz w:val="28"/>
          <w:szCs w:val="28"/>
        </w:rPr>
        <w:t xml:space="preserve">ганство), </w:t>
      </w:r>
      <w:r w:rsidRPr="00054723">
        <w:rPr>
          <w:b/>
          <w:sz w:val="28"/>
          <w:szCs w:val="28"/>
        </w:rPr>
        <w:t xml:space="preserve">ст. </w:t>
      </w:r>
      <w:proofErr w:type="gramStart"/>
      <w:r w:rsidRPr="00054723">
        <w:rPr>
          <w:b/>
          <w:sz w:val="28"/>
          <w:szCs w:val="28"/>
        </w:rPr>
        <w:t>20.20</w:t>
      </w:r>
      <w:r w:rsidRPr="007E557A">
        <w:rPr>
          <w:b/>
          <w:sz w:val="28"/>
          <w:szCs w:val="28"/>
        </w:rPr>
        <w:t>.</w:t>
      </w:r>
      <w:r w:rsidRPr="00054723">
        <w:rPr>
          <w:b/>
          <w:sz w:val="28"/>
          <w:szCs w:val="28"/>
        </w:rPr>
        <w:t>,</w:t>
      </w:r>
      <w:proofErr w:type="gramEnd"/>
      <w:r w:rsidRPr="00054723">
        <w:rPr>
          <w:b/>
          <w:sz w:val="28"/>
          <w:szCs w:val="28"/>
        </w:rPr>
        <w:t xml:space="preserve"> ст. 20.22</w:t>
      </w:r>
      <w:r w:rsidRPr="007E557A">
        <w:rPr>
          <w:b/>
          <w:sz w:val="28"/>
          <w:szCs w:val="28"/>
        </w:rPr>
        <w:t>. КоАП РФ</w:t>
      </w:r>
      <w:r w:rsidRPr="00054723">
        <w:rPr>
          <w:sz w:val="28"/>
          <w:szCs w:val="28"/>
        </w:rPr>
        <w:t xml:space="preserve"> </w:t>
      </w:r>
      <w:r w:rsidRPr="00310C4D">
        <w:rPr>
          <w:sz w:val="28"/>
          <w:szCs w:val="28"/>
        </w:rPr>
        <w:t xml:space="preserve">(распитие алкогольной </w:t>
      </w:r>
      <w:r w:rsidRPr="00054723">
        <w:rPr>
          <w:sz w:val="28"/>
          <w:szCs w:val="28"/>
        </w:rPr>
        <w:t xml:space="preserve">продукции/нахождение в состоянии алкогольного </w:t>
      </w:r>
      <w:r w:rsidRPr="00310C4D">
        <w:rPr>
          <w:sz w:val="28"/>
          <w:szCs w:val="28"/>
        </w:rPr>
        <w:t>опьянения).</w:t>
      </w:r>
      <w:r>
        <w:rPr>
          <w:sz w:val="28"/>
          <w:szCs w:val="28"/>
        </w:rPr>
        <w:t xml:space="preserve"> </w:t>
      </w:r>
      <w:r w:rsidRPr="00A32B68">
        <w:rPr>
          <w:sz w:val="28"/>
          <w:szCs w:val="28"/>
        </w:rPr>
        <w:t xml:space="preserve">К ответственности подростки привлекаются с 16 лет в соответствии с требованиями </w:t>
      </w:r>
      <w:r>
        <w:rPr>
          <w:sz w:val="28"/>
          <w:szCs w:val="28"/>
        </w:rPr>
        <w:t>Административного</w:t>
      </w:r>
      <w:r w:rsidRPr="00A32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32B68">
        <w:rPr>
          <w:sz w:val="28"/>
          <w:szCs w:val="28"/>
        </w:rPr>
        <w:t>Уголовного</w:t>
      </w:r>
      <w:r>
        <w:rPr>
          <w:sz w:val="28"/>
          <w:szCs w:val="28"/>
        </w:rPr>
        <w:t xml:space="preserve"> и </w:t>
      </w:r>
      <w:r w:rsidRPr="00A32B68">
        <w:rPr>
          <w:sz w:val="28"/>
          <w:szCs w:val="28"/>
        </w:rPr>
        <w:t>Кодекса Российской Федерации. А за такие преступления, к</w:t>
      </w:r>
      <w:r>
        <w:rPr>
          <w:sz w:val="28"/>
          <w:szCs w:val="28"/>
        </w:rPr>
        <w:t xml:space="preserve">ак злостное хулиганство или кража, </w:t>
      </w:r>
      <w:r w:rsidRPr="00A32B68">
        <w:rPr>
          <w:sz w:val="28"/>
          <w:szCs w:val="28"/>
        </w:rPr>
        <w:t>уголовная ответственность наступает с 14 лет.</w:t>
      </w:r>
    </w:p>
    <w:p w:rsidR="003033A5" w:rsidRPr="00310C4D" w:rsidRDefault="003033A5" w:rsidP="003033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0C4D">
        <w:rPr>
          <w:sz w:val="28"/>
          <w:szCs w:val="28"/>
        </w:rPr>
        <w:t>ричиной деструктивного поведения несовершеннолетн</w:t>
      </w:r>
      <w:r>
        <w:rPr>
          <w:sz w:val="28"/>
          <w:szCs w:val="28"/>
        </w:rPr>
        <w:t>их</w:t>
      </w:r>
      <w:r w:rsidRPr="00310C4D">
        <w:rPr>
          <w:sz w:val="28"/>
          <w:szCs w:val="28"/>
        </w:rPr>
        <w:t xml:space="preserve"> может являться наличие</w:t>
      </w:r>
      <w:r w:rsidRPr="00B52264">
        <w:rPr>
          <w:sz w:val="28"/>
          <w:szCs w:val="28"/>
        </w:rPr>
        <w:t xml:space="preserve"> в семье и др</w:t>
      </w:r>
      <w:r w:rsidRPr="00310C4D">
        <w:rPr>
          <w:sz w:val="28"/>
          <w:szCs w:val="28"/>
        </w:rPr>
        <w:t xml:space="preserve">угом бытовом окружении </w:t>
      </w:r>
      <w:r w:rsidRPr="00B52264">
        <w:rPr>
          <w:sz w:val="28"/>
          <w:szCs w:val="28"/>
        </w:rPr>
        <w:t xml:space="preserve">отрицательного поведения </w:t>
      </w:r>
      <w:r w:rsidRPr="00310C4D">
        <w:rPr>
          <w:sz w:val="28"/>
          <w:szCs w:val="28"/>
        </w:rPr>
        <w:t xml:space="preserve">взрослых. Подростки </w:t>
      </w:r>
      <w:r w:rsidRPr="00B52264">
        <w:rPr>
          <w:sz w:val="28"/>
          <w:szCs w:val="28"/>
        </w:rPr>
        <w:t>скорее усваива</w:t>
      </w:r>
      <w:r w:rsidRPr="00310C4D">
        <w:rPr>
          <w:sz w:val="28"/>
          <w:szCs w:val="28"/>
        </w:rPr>
        <w:t>ют</w:t>
      </w:r>
      <w:r w:rsidRPr="00B52264">
        <w:rPr>
          <w:sz w:val="28"/>
          <w:szCs w:val="28"/>
        </w:rPr>
        <w:t xml:space="preserve"> негативные нормы поведения, нежели позитивные. По данн</w:t>
      </w:r>
      <w:r w:rsidRPr="00310C4D">
        <w:rPr>
          <w:sz w:val="28"/>
          <w:szCs w:val="28"/>
        </w:rPr>
        <w:t xml:space="preserve">ым различных исследований у 36% </w:t>
      </w:r>
      <w:r w:rsidRPr="00B52264">
        <w:rPr>
          <w:sz w:val="28"/>
          <w:szCs w:val="28"/>
        </w:rPr>
        <w:t xml:space="preserve">несовершеннолетних осужденных к </w:t>
      </w:r>
      <w:r w:rsidRPr="00310C4D">
        <w:rPr>
          <w:sz w:val="28"/>
          <w:szCs w:val="28"/>
        </w:rPr>
        <w:t xml:space="preserve">лишению свободы, </w:t>
      </w:r>
      <w:r w:rsidRPr="00B52264">
        <w:rPr>
          <w:sz w:val="28"/>
          <w:szCs w:val="28"/>
        </w:rPr>
        <w:t>родители злоупотреб</w:t>
      </w:r>
      <w:r w:rsidRPr="00310C4D">
        <w:rPr>
          <w:sz w:val="28"/>
          <w:szCs w:val="28"/>
        </w:rPr>
        <w:t xml:space="preserve">ляли алкоголем, у 12% совершали </w:t>
      </w:r>
      <w:r w:rsidRPr="00B52264">
        <w:rPr>
          <w:sz w:val="28"/>
          <w:szCs w:val="28"/>
        </w:rPr>
        <w:t>преступления, у 11% в семьях имели место факты применения насилия</w:t>
      </w:r>
      <w:r w:rsidRPr="00310C4D">
        <w:rPr>
          <w:sz w:val="28"/>
          <w:szCs w:val="28"/>
        </w:rPr>
        <w:t>.</w:t>
      </w:r>
    </w:p>
    <w:p w:rsidR="003033A5" w:rsidRPr="00A1793C" w:rsidRDefault="003033A5" w:rsidP="003033A5">
      <w:pPr>
        <w:ind w:firstLine="851"/>
        <w:jc w:val="both"/>
        <w:rPr>
          <w:sz w:val="28"/>
          <w:szCs w:val="28"/>
        </w:rPr>
      </w:pPr>
      <w:r w:rsidRPr="00C01C4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FB2D1A8" wp14:editId="5A21E170">
            <wp:simplePos x="0" y="0"/>
            <wp:positionH relativeFrom="margin">
              <wp:posOffset>4738370</wp:posOffset>
            </wp:positionH>
            <wp:positionV relativeFrom="paragraph">
              <wp:posOffset>688975</wp:posOffset>
            </wp:positionV>
            <wp:extent cx="1451610" cy="1123950"/>
            <wp:effectExtent l="133350" t="114300" r="129540" b="171450"/>
            <wp:wrapThrough wrapText="bothSides">
              <wp:wrapPolygon edited="0">
                <wp:start x="-1701" y="-2197"/>
                <wp:lineTo x="-1984" y="21600"/>
                <wp:lineTo x="-1417" y="24529"/>
                <wp:lineTo x="22677" y="24529"/>
                <wp:lineTo x="23244" y="21966"/>
                <wp:lineTo x="22961" y="-2197"/>
                <wp:lineTo x="-1701" y="-2197"/>
              </wp:wrapPolygon>
            </wp:wrapThrough>
            <wp:docPr id="2" name="Рисунок 2" descr="C:\Users\telshina2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lshina2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123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C4D">
        <w:rPr>
          <w:sz w:val="28"/>
          <w:szCs w:val="28"/>
        </w:rPr>
        <w:t>О</w:t>
      </w:r>
      <w:r w:rsidRPr="00B52264">
        <w:rPr>
          <w:sz w:val="28"/>
          <w:szCs w:val="28"/>
        </w:rPr>
        <w:t>существление родительских прав является одновременно и исполнением обязанностей родител</w:t>
      </w:r>
      <w:r w:rsidRPr="00310C4D">
        <w:rPr>
          <w:sz w:val="28"/>
          <w:szCs w:val="28"/>
        </w:rPr>
        <w:t xml:space="preserve">ей. </w:t>
      </w:r>
      <w:r w:rsidRPr="00B52264">
        <w:rPr>
          <w:sz w:val="28"/>
          <w:szCs w:val="28"/>
        </w:rPr>
        <w:t>За неисполнение родителями или иными законными представителями нес</w:t>
      </w:r>
      <w:r w:rsidRPr="00310C4D">
        <w:rPr>
          <w:sz w:val="28"/>
          <w:szCs w:val="28"/>
        </w:rPr>
        <w:t xml:space="preserve">овершеннолетних обязанностей по </w:t>
      </w:r>
      <w:r w:rsidRPr="00B52264">
        <w:rPr>
          <w:sz w:val="28"/>
          <w:szCs w:val="28"/>
        </w:rPr>
        <w:t xml:space="preserve">содержанию и воспитанию </w:t>
      </w:r>
      <w:r w:rsidRPr="00310C4D">
        <w:rPr>
          <w:sz w:val="28"/>
          <w:szCs w:val="28"/>
        </w:rPr>
        <w:t xml:space="preserve">несовершеннолетних </w:t>
      </w:r>
      <w:r w:rsidRPr="00B52264">
        <w:rPr>
          <w:sz w:val="28"/>
          <w:szCs w:val="28"/>
        </w:rPr>
        <w:t>предусмотрена как уголовная, так и</w:t>
      </w:r>
      <w:r w:rsidRPr="00310C4D">
        <w:rPr>
          <w:sz w:val="28"/>
          <w:szCs w:val="28"/>
        </w:rPr>
        <w:t xml:space="preserve"> административная </w:t>
      </w:r>
      <w:r w:rsidRPr="00B52264">
        <w:rPr>
          <w:sz w:val="28"/>
          <w:szCs w:val="28"/>
        </w:rPr>
        <w:t>ответственность</w:t>
      </w:r>
      <w:r w:rsidRPr="00310C4D">
        <w:rPr>
          <w:sz w:val="28"/>
          <w:szCs w:val="28"/>
        </w:rPr>
        <w:t xml:space="preserve"> (</w:t>
      </w:r>
      <w:r w:rsidRPr="007E557A">
        <w:rPr>
          <w:b/>
          <w:sz w:val="28"/>
          <w:szCs w:val="28"/>
        </w:rPr>
        <w:t>ст. 156 УК РФ</w:t>
      </w:r>
      <w:r w:rsidRPr="00310C4D">
        <w:rPr>
          <w:sz w:val="28"/>
          <w:szCs w:val="28"/>
        </w:rPr>
        <w:t xml:space="preserve"> «</w:t>
      </w:r>
      <w:r>
        <w:rPr>
          <w:sz w:val="28"/>
          <w:szCs w:val="28"/>
        </w:rPr>
        <w:t>Неисполнение обязанностей по воспитанию несовершеннолетнего</w:t>
      </w:r>
      <w:proofErr w:type="gramStart"/>
      <w:r>
        <w:rPr>
          <w:sz w:val="28"/>
          <w:szCs w:val="28"/>
        </w:rPr>
        <w:t xml:space="preserve">»,   </w:t>
      </w:r>
      <w:proofErr w:type="gramEnd"/>
      <w:r>
        <w:rPr>
          <w:sz w:val="28"/>
          <w:szCs w:val="28"/>
        </w:rPr>
        <w:t xml:space="preserve">                </w:t>
      </w:r>
      <w:r w:rsidRPr="007E557A">
        <w:rPr>
          <w:b/>
          <w:sz w:val="28"/>
          <w:szCs w:val="28"/>
        </w:rPr>
        <w:t>ст</w:t>
      </w:r>
      <w:r w:rsidRPr="00B52264">
        <w:rPr>
          <w:b/>
          <w:sz w:val="28"/>
          <w:szCs w:val="28"/>
        </w:rPr>
        <w:t>.</w:t>
      </w:r>
      <w:r w:rsidRPr="007E557A">
        <w:rPr>
          <w:b/>
          <w:sz w:val="28"/>
          <w:szCs w:val="28"/>
        </w:rPr>
        <w:t xml:space="preserve"> 5.35</w:t>
      </w:r>
      <w:r>
        <w:rPr>
          <w:b/>
          <w:sz w:val="28"/>
          <w:szCs w:val="28"/>
        </w:rPr>
        <w:t>.</w:t>
      </w:r>
      <w:r w:rsidRPr="007E557A">
        <w:rPr>
          <w:b/>
          <w:sz w:val="28"/>
          <w:szCs w:val="28"/>
        </w:rPr>
        <w:t xml:space="preserve"> КоАП РФ</w:t>
      </w:r>
      <w:r w:rsidRPr="00310C4D">
        <w:rPr>
          <w:sz w:val="28"/>
          <w:szCs w:val="28"/>
        </w:rPr>
        <w:t xml:space="preserve"> «Неисполнение родителями или законными представителями несовершеннолетних обязанностей по содержанию и воспитанию несовершеннолетних</w:t>
      </w:r>
      <w:r>
        <w:rPr>
          <w:sz w:val="28"/>
          <w:szCs w:val="28"/>
        </w:rPr>
        <w:t>»</w:t>
      </w:r>
      <w:r w:rsidRPr="00310C4D">
        <w:rPr>
          <w:sz w:val="28"/>
          <w:szCs w:val="28"/>
        </w:rPr>
        <w:t xml:space="preserve">). Также, </w:t>
      </w:r>
      <w:r>
        <w:rPr>
          <w:sz w:val="28"/>
          <w:szCs w:val="28"/>
        </w:rPr>
        <w:t xml:space="preserve">в </w:t>
      </w:r>
      <w:r w:rsidRPr="00310C4D">
        <w:rPr>
          <w:sz w:val="28"/>
          <w:szCs w:val="28"/>
        </w:rPr>
        <w:t>их</w:t>
      </w:r>
      <w:r w:rsidRPr="001C6954">
        <w:rPr>
          <w:sz w:val="28"/>
          <w:szCs w:val="28"/>
        </w:rPr>
        <w:t xml:space="preserve"> числе</w:t>
      </w:r>
      <w:r>
        <w:rPr>
          <w:sz w:val="28"/>
          <w:szCs w:val="28"/>
        </w:rPr>
        <w:t xml:space="preserve">: </w:t>
      </w:r>
      <w:r w:rsidRPr="00A1793C">
        <w:rPr>
          <w:b/>
          <w:sz w:val="28"/>
          <w:szCs w:val="28"/>
        </w:rPr>
        <w:t>ст. 6.10. КоАП РФ</w:t>
      </w:r>
      <w:r w:rsidRPr="00A1793C">
        <w:rPr>
          <w:sz w:val="28"/>
          <w:szCs w:val="28"/>
        </w:rPr>
        <w:t xml:space="preserve"> «Вовлечение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A1793C">
        <w:rPr>
          <w:sz w:val="28"/>
          <w:szCs w:val="28"/>
        </w:rPr>
        <w:t>психоактивных</w:t>
      </w:r>
      <w:proofErr w:type="spellEnd"/>
      <w:r w:rsidRPr="00A1793C">
        <w:rPr>
          <w:sz w:val="28"/>
          <w:szCs w:val="28"/>
        </w:rPr>
        <w:t xml:space="preserve"> веществ или одурманивающих веществ», </w:t>
      </w:r>
      <w:r w:rsidRPr="00A1793C">
        <w:rPr>
          <w:b/>
          <w:sz w:val="28"/>
          <w:szCs w:val="28"/>
        </w:rPr>
        <w:t>ст. 6.23. КоАП РФ</w:t>
      </w:r>
      <w:r w:rsidRPr="00A1793C">
        <w:rPr>
          <w:sz w:val="28"/>
          <w:szCs w:val="28"/>
        </w:rPr>
        <w:t xml:space="preserve"> «Вовлечение несовершеннолетнего в процесс потребления табака», </w:t>
      </w:r>
      <w:r w:rsidRPr="00A1793C">
        <w:rPr>
          <w:b/>
          <w:sz w:val="28"/>
          <w:szCs w:val="28"/>
        </w:rPr>
        <w:t>ст. 14.16. КоАП РФ</w:t>
      </w:r>
      <w:r w:rsidRPr="00A1793C">
        <w:rPr>
          <w:sz w:val="28"/>
          <w:szCs w:val="28"/>
        </w:rPr>
        <w:t xml:space="preserve"> «Нарушение правил продажи этилового спирта, алкогольной и спиртосодержащей продукции», устанавливающей ответственность за розничную продажу несовершеннолетнему алкогольной продукции, </w:t>
      </w:r>
      <w:r w:rsidRPr="00A1793C">
        <w:rPr>
          <w:b/>
          <w:sz w:val="28"/>
          <w:szCs w:val="28"/>
        </w:rPr>
        <w:t>ст.14.53. КоАП РФ</w:t>
      </w:r>
      <w:r w:rsidRPr="00A1793C">
        <w:rPr>
          <w:sz w:val="28"/>
          <w:szCs w:val="28"/>
        </w:rPr>
        <w:t xml:space="preserve"> «Несоблюдение ограничений и нарушение запретов в сфере торговли табачной продукцией и табачными изделиями» устанавливающей </w:t>
      </w:r>
      <w:r w:rsidRPr="00A1793C">
        <w:rPr>
          <w:sz w:val="28"/>
          <w:szCs w:val="28"/>
        </w:rPr>
        <w:lastRenderedPageBreak/>
        <w:t>ответственность за продажу несовершеннолетнему табачной продукции или табачных изделий.</w:t>
      </w:r>
    </w:p>
    <w:p w:rsidR="003033A5" w:rsidRPr="001A26A5" w:rsidRDefault="003033A5" w:rsidP="003033A5">
      <w:pPr>
        <w:ind w:firstLine="85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0D2637F" wp14:editId="023FE8DD">
            <wp:simplePos x="0" y="0"/>
            <wp:positionH relativeFrom="margin">
              <wp:posOffset>41910</wp:posOffset>
            </wp:positionH>
            <wp:positionV relativeFrom="paragraph">
              <wp:posOffset>196850</wp:posOffset>
            </wp:positionV>
            <wp:extent cx="2016760" cy="1419225"/>
            <wp:effectExtent l="0" t="0" r="2540" b="9525"/>
            <wp:wrapTight wrapText="bothSides">
              <wp:wrapPolygon edited="0">
                <wp:start x="0" y="0"/>
                <wp:lineTo x="0" y="21455"/>
                <wp:lineTo x="21423" y="21455"/>
                <wp:lineTo x="21423" y="0"/>
                <wp:lineTo x="0" y="0"/>
              </wp:wrapPolygon>
            </wp:wrapTight>
            <wp:docPr id="4" name="Рисунок 4" descr="C:\Users\telshina2\Desktop\img-Z25161406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lshina2\Desktop\img-Z25161406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Помни!</w:t>
      </w:r>
      <w:r w:rsidRPr="001A26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054723">
        <w:rPr>
          <w:b/>
          <w:sz w:val="28"/>
          <w:szCs w:val="28"/>
        </w:rPr>
        <w:t xml:space="preserve">етство </w:t>
      </w:r>
      <w:r w:rsidRPr="001A26A5">
        <w:rPr>
          <w:b/>
          <w:sz w:val="28"/>
          <w:szCs w:val="28"/>
        </w:rPr>
        <w:t xml:space="preserve">- </w:t>
      </w:r>
      <w:r w:rsidRPr="00054723">
        <w:rPr>
          <w:b/>
          <w:sz w:val="28"/>
          <w:szCs w:val="28"/>
        </w:rPr>
        <w:t>важны</w:t>
      </w:r>
      <w:r w:rsidRPr="001A26A5">
        <w:rPr>
          <w:b/>
          <w:sz w:val="28"/>
          <w:szCs w:val="28"/>
        </w:rPr>
        <w:t>й</w:t>
      </w:r>
      <w:r w:rsidRPr="00054723">
        <w:rPr>
          <w:b/>
          <w:sz w:val="28"/>
          <w:szCs w:val="28"/>
        </w:rPr>
        <w:t xml:space="preserve"> этап жизни человека</w:t>
      </w:r>
      <w:r w:rsidRPr="001A26A5">
        <w:rPr>
          <w:b/>
          <w:sz w:val="28"/>
          <w:szCs w:val="28"/>
        </w:rPr>
        <w:t>!</w:t>
      </w:r>
      <w:r w:rsidRPr="00054723">
        <w:rPr>
          <w:b/>
          <w:sz w:val="28"/>
          <w:szCs w:val="28"/>
        </w:rPr>
        <w:t xml:space="preserve"> </w:t>
      </w:r>
      <w:r w:rsidRPr="001A26A5">
        <w:rPr>
          <w:b/>
          <w:sz w:val="28"/>
          <w:szCs w:val="28"/>
        </w:rPr>
        <w:t xml:space="preserve">Не делай ошибок, не совершай противоправных действий - веди здоровый образ жизни! </w:t>
      </w:r>
      <w:r w:rsidRPr="001A26A5">
        <w:rPr>
          <w:sz w:val="28"/>
          <w:szCs w:val="28"/>
        </w:rPr>
        <w:t>Здоровый образ жизни, спорт и физическая активность вырабатывают правильные позитивные привычки поведения, не допускающие совершения противоправных действий по отношению к своему здоровью и здоровью окружающих, дисциплинируют</w:t>
      </w:r>
      <w:r>
        <w:rPr>
          <w:sz w:val="28"/>
          <w:szCs w:val="28"/>
        </w:rPr>
        <w:t xml:space="preserve">, </w:t>
      </w:r>
      <w:r w:rsidRPr="001A26A5">
        <w:rPr>
          <w:sz w:val="28"/>
          <w:szCs w:val="28"/>
        </w:rPr>
        <w:t>что в дальнейшем играет важную роль в формировании личности законопослушного гражданина</w:t>
      </w:r>
      <w:r>
        <w:rPr>
          <w:sz w:val="28"/>
          <w:szCs w:val="28"/>
        </w:rPr>
        <w:t>.</w:t>
      </w:r>
    </w:p>
    <w:p w:rsidR="00BA4107" w:rsidRDefault="00BA4107">
      <w:bookmarkStart w:id="0" w:name="_GoBack"/>
      <w:bookmarkEnd w:id="0"/>
    </w:p>
    <w:sectPr w:rsidR="00BA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FB"/>
    <w:rsid w:val="003033A5"/>
    <w:rsid w:val="00BA4107"/>
    <w:rsid w:val="00D4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72812-5E20-4F1E-9BC5-15995F09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telshina2</dc:creator>
  <cp:keywords/>
  <dc:description/>
  <cp:lastModifiedBy>telshina2</cp:lastModifiedBy>
  <cp:revision>2</cp:revision>
  <dcterms:created xsi:type="dcterms:W3CDTF">2021-11-29T13:06:00Z</dcterms:created>
  <dcterms:modified xsi:type="dcterms:W3CDTF">2021-11-29T13:06:00Z</dcterms:modified>
</cp:coreProperties>
</file>